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Affichage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ÉLECTIONS PROFESSIONNELLES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b w:val="1"/>
          <w:color w:val="4472c4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DU COMITÉ SOCIALE ET ÉCONOMIQUE (CSE) 202</w:t>
      </w:r>
      <w:r w:rsidDel="00000000" w:rsidR="00000000" w:rsidRPr="00000000">
        <w:rPr>
          <w:b w:val="1"/>
          <w:color w:val="4472c4"/>
          <w:sz w:val="26"/>
          <w:szCs w:val="26"/>
          <w:rtl w:val="0"/>
        </w:rPr>
        <w:t xml:space="preserve">X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b w:val="1"/>
          <w:color w:val="4472c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INVITATION À NÉGOCIER LE PROTOCOLE D’ACCORD PRÉÉLECTORAL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284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284"/>
        <w:rPr>
          <w:color w:val="4472c4"/>
        </w:rPr>
      </w:pPr>
      <w:r w:rsidDel="00000000" w:rsidR="00000000" w:rsidRPr="00000000">
        <w:rPr>
          <w:b w:val="1"/>
          <w:u w:val="single"/>
          <w:rtl w:val="0"/>
        </w:rPr>
        <w:t xml:space="preserve">Destinataire </w:t>
      </w:r>
      <w:r w:rsidDel="00000000" w:rsidR="00000000" w:rsidRPr="00000000">
        <w:rPr>
          <w:rtl w:val="0"/>
        </w:rPr>
        <w:t xml:space="preserve">:</w:t>
        <w:tab/>
        <w:t xml:space="preserve">Ensemble du personnel de la société </w:t>
      </w:r>
      <w:r w:rsidDel="00000000" w:rsidR="00000000" w:rsidRPr="00000000">
        <w:rPr>
          <w:color w:val="4472c4"/>
          <w:rtl w:val="0"/>
        </w:rPr>
        <w:t xml:space="preserve">« nom de la société »</w:t>
      </w:r>
    </w:p>
    <w:p w:rsidR="00000000" w:rsidDel="00000000" w:rsidP="00000000" w:rsidRDefault="00000000" w:rsidRPr="00000000" w14:paraId="0000000C">
      <w:pPr>
        <w:spacing w:line="240" w:lineRule="auto"/>
        <w:ind w:firstLine="284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284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284" w:firstLine="0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application des textes législatifs et réglementaires régissant les représentants du personnel, les </w:t>
      </w:r>
      <w:r w:rsidDel="00000000" w:rsidR="00000000" w:rsidRPr="00000000">
        <w:rPr>
          <w:b w:val="1"/>
          <w:highlight w:val="white"/>
          <w:rtl w:val="0"/>
        </w:rPr>
        <w:t xml:space="preserve">élections</w:t>
      </w:r>
      <w:r w:rsidDel="00000000" w:rsidR="00000000" w:rsidRPr="00000000">
        <w:rPr>
          <w:highlight w:val="white"/>
          <w:rtl w:val="0"/>
        </w:rPr>
        <w:t xml:space="preserve"> professionnelles du Comité social et économique (</w:t>
      </w:r>
      <w:r w:rsidDel="00000000" w:rsidR="00000000" w:rsidRPr="00000000">
        <w:rPr>
          <w:b w:val="1"/>
          <w:highlight w:val="white"/>
          <w:rtl w:val="0"/>
        </w:rPr>
        <w:t xml:space="preserve">CSE</w:t>
      </w:r>
      <w:r w:rsidDel="00000000" w:rsidR="00000000" w:rsidRPr="00000000">
        <w:rPr>
          <w:highlight w:val="white"/>
          <w:rtl w:val="0"/>
        </w:rPr>
        <w:t xml:space="preserve">) seront </w:t>
      </w:r>
      <w:r w:rsidDel="00000000" w:rsidR="00000000" w:rsidRPr="00000000">
        <w:rPr>
          <w:b w:val="1"/>
          <w:highlight w:val="white"/>
          <w:rtl w:val="0"/>
        </w:rPr>
        <w:t xml:space="preserve">prochainement organisées. </w:t>
      </w:r>
    </w:p>
    <w:p w:rsidR="00000000" w:rsidDel="00000000" w:rsidP="00000000" w:rsidRDefault="00000000" w:rsidRPr="00000000" w14:paraId="0000000F">
      <w:pPr>
        <w:spacing w:line="360" w:lineRule="auto"/>
        <w:ind w:left="284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284" w:firstLine="0"/>
        <w:jc w:val="both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vue de ces élections et conformément à la </w:t>
      </w:r>
      <w:r w:rsidDel="00000000" w:rsidR="00000000" w:rsidRPr="00000000">
        <w:rPr>
          <w:b w:val="1"/>
          <w:highlight w:val="white"/>
          <w:rtl w:val="0"/>
        </w:rPr>
        <w:t xml:space="preserve">loi du 20 août 2008</w:t>
      </w:r>
      <w:r w:rsidDel="00000000" w:rsidR="00000000" w:rsidRPr="00000000">
        <w:rPr>
          <w:highlight w:val="white"/>
          <w:rtl w:val="0"/>
        </w:rPr>
        <w:t xml:space="preserve"> portant rénovation de la démocratie sociale et réforme du temps de travail, la société </w:t>
      </w:r>
      <w:r w:rsidDel="00000000" w:rsidR="00000000" w:rsidRPr="00000000">
        <w:rPr>
          <w:color w:val="4472c4"/>
          <w:rtl w:val="0"/>
        </w:rPr>
        <w:t xml:space="preserve">« Nom de la société »</w:t>
      </w:r>
      <w:r w:rsidDel="00000000" w:rsidR="00000000" w:rsidRPr="00000000">
        <w:rPr>
          <w:highlight w:val="white"/>
          <w:rtl w:val="0"/>
        </w:rPr>
        <w:t xml:space="preserve"> informe et</w:t>
      </w:r>
      <w:r w:rsidDel="00000000" w:rsidR="00000000" w:rsidRPr="00000000">
        <w:rPr>
          <w:b w:val="1"/>
          <w:highlight w:val="white"/>
          <w:rtl w:val="0"/>
        </w:rPr>
        <w:t xml:space="preserve"> invite par la présente les organisations syndicales </w:t>
      </w:r>
      <w:r w:rsidDel="00000000" w:rsidR="00000000" w:rsidRPr="00000000">
        <w:rPr>
          <w:highlight w:val="white"/>
          <w:rtl w:val="0"/>
        </w:rPr>
        <w:t xml:space="preserve">satisfaisants aux critères de respect des valeurs républicaines et d’indépendance, légalement constituées depuis au moins deux ans et dont le champ professionnel ou géographique couvre l’entreprise </w:t>
      </w:r>
      <w:r w:rsidDel="00000000" w:rsidR="00000000" w:rsidRPr="00000000">
        <w:rPr>
          <w:b w:val="1"/>
          <w:highlight w:val="white"/>
          <w:rtl w:val="0"/>
        </w:rPr>
        <w:t xml:space="preserve">à participer à la réunion de négociation du protocole d’accord préélectoral qui se tiendra à </w:t>
      </w:r>
      <w:r w:rsidDel="00000000" w:rsidR="00000000" w:rsidRPr="00000000">
        <w:rPr>
          <w:b w:val="1"/>
          <w:color w:val="4472c4"/>
          <w:rtl w:val="0"/>
        </w:rPr>
        <w:t xml:space="preserve">« adresse » ,</w:t>
      </w:r>
      <w:r w:rsidDel="00000000" w:rsidR="00000000" w:rsidRPr="00000000">
        <w:rPr>
          <w:b w:val="1"/>
          <w:highlight w:val="white"/>
          <w:rtl w:val="0"/>
        </w:rPr>
        <w:t xml:space="preserve"> le </w:t>
      </w:r>
      <w:r w:rsidDel="00000000" w:rsidR="00000000" w:rsidRPr="00000000">
        <w:rPr>
          <w:b w:val="1"/>
          <w:color w:val="4472c4"/>
          <w:rtl w:val="0"/>
        </w:rPr>
        <w:t xml:space="preserve">« date »</w:t>
      </w:r>
      <w:r w:rsidDel="00000000" w:rsidR="00000000" w:rsidRPr="00000000">
        <w:rPr>
          <w:b w:val="1"/>
          <w:highlight w:val="white"/>
          <w:rtl w:val="0"/>
        </w:rPr>
        <w:t xml:space="preserve"> à </w:t>
      </w:r>
      <w:r w:rsidDel="00000000" w:rsidR="00000000" w:rsidRPr="00000000">
        <w:rPr>
          <w:b w:val="1"/>
          <w:color w:val="4472c4"/>
          <w:rtl w:val="0"/>
        </w:rPr>
        <w:t xml:space="preserve">« heure »</w:t>
      </w:r>
      <w:r w:rsidDel="00000000" w:rsidR="00000000" w:rsidRPr="00000000">
        <w:rPr>
          <w:b w:val="1"/>
          <w:highlight w:val="white"/>
          <w:rtl w:val="0"/>
        </w:rPr>
        <w:t xml:space="preserve">  et à établir les listes de leurs candidats aux élections. </w:t>
      </w:r>
    </w:p>
    <w:p w:rsidR="00000000" w:rsidDel="00000000" w:rsidP="00000000" w:rsidRDefault="00000000" w:rsidRPr="00000000" w14:paraId="00000011">
      <w:pPr>
        <w:spacing w:line="360" w:lineRule="auto"/>
        <w:ind w:left="284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284" w:firstLine="0"/>
        <w:jc w:val="both"/>
        <w:rPr>
          <w:color w:val="4472c4"/>
        </w:rPr>
      </w:pPr>
      <w:r w:rsidDel="00000000" w:rsidR="00000000" w:rsidRPr="00000000">
        <w:rPr>
          <w:highlight w:val="white"/>
          <w:rtl w:val="0"/>
        </w:rPr>
        <w:t xml:space="preserve">Les organisations syndicales concernées sont priées d’</w:t>
      </w:r>
      <w:r w:rsidDel="00000000" w:rsidR="00000000" w:rsidRPr="00000000">
        <w:rPr>
          <w:b w:val="1"/>
          <w:highlight w:val="white"/>
          <w:rtl w:val="0"/>
        </w:rPr>
        <w:t xml:space="preserve">apporte</w:t>
      </w:r>
      <w:r w:rsidDel="00000000" w:rsidR="00000000" w:rsidRPr="00000000">
        <w:rPr>
          <w:highlight w:val="white"/>
          <w:rtl w:val="0"/>
        </w:rPr>
        <w:t xml:space="preserve">r lors de cette réunion les </w:t>
      </w:r>
      <w:r w:rsidDel="00000000" w:rsidR="00000000" w:rsidRPr="00000000">
        <w:rPr>
          <w:b w:val="1"/>
          <w:highlight w:val="white"/>
          <w:rtl w:val="0"/>
        </w:rPr>
        <w:t xml:space="preserve">documents prouvant</w:t>
      </w:r>
      <w:r w:rsidDel="00000000" w:rsidR="00000000" w:rsidRPr="00000000">
        <w:rPr>
          <w:highlight w:val="white"/>
          <w:rtl w:val="0"/>
        </w:rPr>
        <w:t xml:space="preserve"> qu’elles remplissent ces </w:t>
      </w:r>
      <w:r w:rsidDel="00000000" w:rsidR="00000000" w:rsidRPr="00000000">
        <w:rPr>
          <w:b w:val="1"/>
          <w:highlight w:val="white"/>
          <w:rtl w:val="0"/>
        </w:rPr>
        <w:t xml:space="preserve">trois critères</w:t>
      </w:r>
      <w:r w:rsidDel="00000000" w:rsidR="00000000" w:rsidRPr="00000000">
        <w:rPr>
          <w:highlight w:val="white"/>
          <w:rtl w:val="0"/>
        </w:rPr>
        <w:t xml:space="preserve">, documents qui seront étudiés avant que ne débute la négociation.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right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Prénom et NOM du signataire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right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Fonction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Tampon de l’entreprise ? 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Electis Solution SAS</w:t>
    </w:r>
  </w:p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83 rue de l’Université, 75007 PARIS</w:t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/>
    </w:pPr>
    <w:r w:rsidDel="00000000" w:rsidR="00000000" w:rsidRPr="00000000">
      <w:rPr>
        <w:sz w:val="20"/>
        <w:szCs w:val="20"/>
        <w:rtl w:val="0"/>
      </w:rPr>
      <w:t xml:space="preserve">RCS de Paris : 918 956 178 - Siret : 918 956 178 00019 - APE : 5829C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106113" cy="566137"/>
          <wp:effectExtent b="0" l="0" r="0" t="0"/>
          <wp:wrapNone/>
          <wp:docPr descr="Vote electronique - élection en ligne - Blockchain - Electis" id="3" name="image1.png"/>
          <a:graphic>
            <a:graphicData uri="http://schemas.openxmlformats.org/drawingml/2006/picture">
              <pic:pic>
                <pic:nvPicPr>
                  <pic:cNvPr descr="Vote electronique - élection en ligne - Blockchain - Electi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6113" cy="5661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6vrcNVvTe7wzSio1sDo56EKEew==">CgMxLjA4AGooChRzdWdnZXN0LnMzZ24zbGk4cTkyeBIQTGVuYcOvZyBQYWlsbGFydHIhMTlkTzBlT2lMNnNjNGdkNVRlNXlWM1BtUkg2UW9oSUh2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