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F410" w14:textId="77777777" w:rsidR="00D3362B" w:rsidRPr="00D83737" w:rsidRDefault="00D3362B" w:rsidP="00D3362B">
      <w:pPr>
        <w:jc w:val="center"/>
        <w:rPr>
          <w:rFonts w:ascii="Arial" w:eastAsia="Arial" w:hAnsi="Arial" w:cs="Arial"/>
          <w:i/>
          <w:iCs/>
          <w:sz w:val="18"/>
          <w:szCs w:val="18"/>
          <w:lang w:val="fr-FR" w:eastAsia="fr-FR" w:bidi="ar-SA"/>
        </w:rPr>
      </w:pPr>
      <w:r w:rsidRPr="00D83737">
        <w:rPr>
          <w:rStyle w:val="ElApptexteDP02"/>
          <w:rFonts w:ascii="Arial" w:eastAsia="Arial" w:hAnsi="Arial" w:cs="Arial"/>
          <w:color w:val="0F4761"/>
          <w:sz w:val="36"/>
          <w:szCs w:val="36"/>
          <w:lang w:val="fr-FR" w:eastAsia="fr-FR" w:bidi="ar-SA"/>
        </w:rPr>
        <w:t>Invitation des organisations syndicales à négocier le protocole préélectoral</w:t>
      </w:r>
      <w:r>
        <w:rPr>
          <w:rFonts w:ascii="Arial" w:eastAsia="Arial" w:hAnsi="Arial" w:cs="Arial"/>
          <w:sz w:val="15"/>
          <w:szCs w:val="15"/>
          <w:lang w:val="fr-FR" w:eastAsia="fr-FR" w:bidi="ar-SA"/>
        </w:rPr>
        <w:br/>
      </w:r>
    </w:p>
    <w:p w14:paraId="16EED591" w14:textId="77777777" w:rsidR="00D3362B" w:rsidRDefault="00D3362B" w:rsidP="00D3362B">
      <w:pPr>
        <w:pStyle w:val="ElAppobs"/>
        <w:rPr>
          <w:rFonts w:ascii="Arial" w:eastAsia="Arial" w:hAnsi="Arial" w:cs="Arial"/>
          <w:i/>
          <w:iCs/>
          <w:sz w:val="18"/>
          <w:szCs w:val="18"/>
          <w:shd w:val="clear" w:color="auto" w:fill="auto"/>
          <w:lang w:val="fr-FR" w:eastAsia="fr-FR" w:bidi="ar-SA"/>
        </w:rPr>
      </w:pPr>
    </w:p>
    <w:p w14:paraId="6383E7A7" w14:textId="45005755" w:rsidR="00D3362B" w:rsidRDefault="00D3362B" w:rsidP="00D3362B">
      <w:pPr>
        <w:pStyle w:val="ElAppobs"/>
        <w:jc w:val="both"/>
        <w:rPr>
          <w:rFonts w:ascii="Arial" w:eastAsia="Arial" w:hAnsi="Arial" w:cs="Arial"/>
          <w:i/>
          <w:iCs/>
          <w:sz w:val="18"/>
          <w:szCs w:val="18"/>
          <w:shd w:val="clear" w:color="auto" w:fill="auto"/>
          <w:lang w:val="fr-FR" w:eastAsia="fr-FR" w:bidi="ar-SA"/>
        </w:rPr>
      </w:pPr>
      <w:r w:rsidRPr="00D83737">
        <w:rPr>
          <w:rFonts w:ascii="Arial" w:eastAsia="Arial" w:hAnsi="Arial" w:cs="Arial"/>
          <w:i/>
          <w:iCs/>
          <w:sz w:val="18"/>
          <w:szCs w:val="18"/>
          <w:shd w:val="clear" w:color="auto" w:fill="auto"/>
          <w:lang w:val="fr-FR" w:eastAsia="fr-FR" w:bidi="ar-SA"/>
        </w:rPr>
        <w:t>Outre</w:t>
      </w:r>
      <w:r w:rsidR="00CE51A9">
        <w:rPr>
          <w:rFonts w:ascii="Arial" w:eastAsia="Arial" w:hAnsi="Arial" w:cs="Arial"/>
          <w:i/>
          <w:iCs/>
          <w:sz w:val="18"/>
          <w:szCs w:val="18"/>
          <w:shd w:val="clear" w:color="auto" w:fill="auto"/>
          <w:lang w:val="fr-FR" w:eastAsia="fr-FR" w:bidi="ar-SA"/>
        </w:rPr>
        <w:t xml:space="preserve"> </w:t>
      </w:r>
      <w:r w:rsidRPr="00D83737">
        <w:rPr>
          <w:rFonts w:ascii="Arial" w:eastAsia="Arial" w:hAnsi="Arial" w:cs="Arial"/>
          <w:i/>
          <w:iCs/>
          <w:sz w:val="18"/>
          <w:szCs w:val="18"/>
          <w:shd w:val="clear" w:color="auto" w:fill="auto"/>
          <w:lang w:val="fr-FR" w:eastAsia="fr-FR" w:bidi="ar-SA"/>
        </w:rPr>
        <w:t>l'information au personnel et aux syndicats, l'employeur doit envoyer par courrier une invitation aux organisations syndicales reconnues représentatives dans l'entreprise, ou ayant constitué une section syndicale, ou étant affiliées à une organisation syndicale représentative au niveau national et interprofessionnel.</w:t>
      </w:r>
    </w:p>
    <w:p w14:paraId="11D62801" w14:textId="77777777" w:rsidR="00C04A93" w:rsidRDefault="00C04A93">
      <w:pPr>
        <w:rPr>
          <w:lang w:val="fr-FR"/>
        </w:rPr>
      </w:pPr>
    </w:p>
    <w:p w14:paraId="11B08BBD" w14:textId="77777777" w:rsidR="00D3362B" w:rsidRDefault="00D3362B">
      <w:pPr>
        <w:rPr>
          <w:lang w:val="fr-FR"/>
        </w:rPr>
      </w:pPr>
    </w:p>
    <w:p w14:paraId="724B5A71" w14:textId="77777777" w:rsidR="00D3362B" w:rsidRPr="00D83737" w:rsidRDefault="00D3362B" w:rsidP="00D3362B">
      <w:pPr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18"/>
          <w:szCs w:val="18"/>
          <w:lang w:val="fr-FR" w:eastAsia="fr-FR" w:bidi="ar-SA"/>
        </w:rPr>
        <w:t> </w:t>
      </w:r>
      <w:r w:rsidRPr="00D83737">
        <w:rPr>
          <w:rFonts w:ascii="Arial" w:eastAsia="Arial" w:hAnsi="Arial" w:cs="Arial"/>
          <w:color w:val="000000"/>
          <w:sz w:val="18"/>
          <w:szCs w:val="18"/>
          <w:lang w:val="fr-FR" w:eastAsia="fr-FR" w:bidi="ar-SA"/>
        </w:rPr>
        <w:br/>
      </w:r>
    </w:p>
    <w:p w14:paraId="4FD98CB9" w14:textId="77777777" w:rsidR="00D3362B" w:rsidRPr="00D83737" w:rsidRDefault="00D3362B" w:rsidP="00D3362B">
      <w:pPr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t> </w:t>
      </w:r>
    </w:p>
    <w:p w14:paraId="67F86FCB" w14:textId="6B9AA53A" w:rsidR="00D3362B" w:rsidRPr="00D3362B" w:rsidRDefault="00D3362B" w:rsidP="00D3362B">
      <w:pPr>
        <w:pStyle w:val="ElAppexpdt"/>
        <w:ind w:right="150"/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</w:pP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(d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énomination sociale)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br/>
        <w:t>(forme)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 xml:space="preserve">n 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(capital),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 xml:space="preserve"> 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(RCS)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 xml:space="preserve">, 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(numéro SIREN)</w:t>
      </w: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br/>
        <w:t>(siège social/adresse)</w:t>
      </w:r>
    </w:p>
    <w:p w14:paraId="40E5AFBD" w14:textId="77777777" w:rsidR="00D3362B" w:rsidRPr="00D83737" w:rsidRDefault="00D3362B" w:rsidP="00D3362B">
      <w:pPr>
        <w:pStyle w:val="ElAppleftdest"/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t> </w:t>
      </w:r>
    </w:p>
    <w:p w14:paraId="2CA7E8DD" w14:textId="77777777" w:rsidR="00D3362B" w:rsidRPr="00D83737" w:rsidRDefault="00D3362B" w:rsidP="00D3362B">
      <w:pPr>
        <w:pStyle w:val="ElAppleftdest"/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t> </w:t>
      </w:r>
    </w:p>
    <w:p w14:paraId="59AF9081" w14:textId="77777777" w:rsidR="00D3362B" w:rsidRPr="00D3362B" w:rsidRDefault="00D3362B" w:rsidP="00D3362B">
      <w:pPr>
        <w:pStyle w:val="ElAppp"/>
        <w:spacing w:before="75" w:after="75"/>
        <w:ind w:left="5679" w:right="165"/>
        <w:rPr>
          <w:b/>
          <w:bCs/>
          <w:color w:val="0F4761" w:themeColor="accent1" w:themeShade="BF"/>
          <w:sz w:val="20"/>
          <w:szCs w:val="20"/>
          <w:lang w:val="fr-FR" w:eastAsia="fr-FR" w:bidi="ar-SA"/>
        </w:rPr>
      </w:pPr>
      <w:r w:rsidRPr="00D3362B">
        <w:rPr>
          <w:b/>
          <w:bCs/>
          <w:color w:val="0F4761" w:themeColor="accent1" w:themeShade="BF"/>
          <w:sz w:val="20"/>
          <w:szCs w:val="20"/>
          <w:lang w:val="fr-FR" w:eastAsia="fr-FR" w:bidi="ar-SA"/>
        </w:rPr>
        <w:t>Union locale ..... (à compléter)</w:t>
      </w:r>
    </w:p>
    <w:p w14:paraId="6357B3D4" w14:textId="77777777" w:rsidR="00D3362B" w:rsidRPr="00D3362B" w:rsidRDefault="00D3362B" w:rsidP="00D3362B">
      <w:pPr>
        <w:pStyle w:val="ElAppp"/>
        <w:spacing w:before="75" w:after="75"/>
        <w:ind w:left="5679" w:right="165"/>
        <w:rPr>
          <w:color w:val="0F4761" w:themeColor="accent1" w:themeShade="BF"/>
          <w:sz w:val="20"/>
          <w:szCs w:val="20"/>
          <w:lang w:val="fr-FR" w:eastAsia="fr-FR" w:bidi="ar-SA"/>
        </w:rPr>
      </w:pP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(adresse)</w:t>
      </w:r>
    </w:p>
    <w:p w14:paraId="678E8092" w14:textId="77777777" w:rsidR="00D3362B" w:rsidRPr="00D3362B" w:rsidRDefault="00D3362B" w:rsidP="00D3362B">
      <w:pPr>
        <w:pStyle w:val="ElAppp"/>
        <w:spacing w:before="75" w:after="75"/>
        <w:ind w:left="5679" w:right="165"/>
        <w:rPr>
          <w:color w:val="0F4761" w:themeColor="accent1" w:themeShade="BF"/>
          <w:sz w:val="20"/>
          <w:szCs w:val="20"/>
          <w:lang w:val="fr-FR" w:eastAsia="fr-FR" w:bidi="ar-SA"/>
        </w:rPr>
      </w:pPr>
    </w:p>
    <w:p w14:paraId="55F9C39F" w14:textId="66894C6C" w:rsidR="00D3362B" w:rsidRPr="00D3362B" w:rsidRDefault="00D3362B" w:rsidP="00D3362B">
      <w:pPr>
        <w:pStyle w:val="ElAppp"/>
        <w:spacing w:before="75" w:after="75"/>
        <w:ind w:left="5679" w:right="165"/>
        <w:rPr>
          <w:color w:val="0F4761" w:themeColor="accent1" w:themeShade="BF"/>
          <w:sz w:val="20"/>
          <w:szCs w:val="20"/>
          <w:lang w:val="fr-FR" w:eastAsia="fr-FR" w:bidi="ar-SA"/>
        </w:rPr>
      </w:pP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lieu), le (date)</w:t>
      </w:r>
    </w:p>
    <w:p w14:paraId="1107093A" w14:textId="77777777" w:rsidR="00D3362B" w:rsidRPr="00D3362B" w:rsidRDefault="00D3362B" w:rsidP="00D3362B">
      <w:pPr>
        <w:pStyle w:val="ElAppp"/>
        <w:spacing w:before="75" w:after="75"/>
        <w:ind w:left="5679" w:right="165"/>
        <w:rPr>
          <w:b/>
          <w:bCs/>
          <w:color w:val="000000"/>
          <w:sz w:val="20"/>
          <w:szCs w:val="20"/>
          <w:lang w:val="fr-FR" w:eastAsia="fr-FR" w:bidi="ar-SA"/>
        </w:rPr>
      </w:pPr>
    </w:p>
    <w:p w14:paraId="21ADBF24" w14:textId="77777777" w:rsidR="00D3362B" w:rsidRDefault="00D3362B" w:rsidP="00D3362B">
      <w:pPr>
        <w:pStyle w:val="ElApptyplet"/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</w:p>
    <w:p w14:paraId="78B02124" w14:textId="5BF462C0" w:rsidR="00D3362B" w:rsidRDefault="00D3362B" w:rsidP="00D3362B">
      <w:pPr>
        <w:pStyle w:val="ElApptyplet"/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t xml:space="preserve">Objet: </w:t>
      </w:r>
      <w:r w:rsidRPr="00D3362B">
        <w:rPr>
          <w:rFonts w:ascii="Arial" w:eastAsia="Arial" w:hAnsi="Arial" w:cs="Arial"/>
          <w:b w:val="0"/>
          <w:bCs w:val="0"/>
          <w:color w:val="000000"/>
          <w:sz w:val="20"/>
          <w:szCs w:val="20"/>
          <w:lang w:val="fr-FR" w:eastAsia="fr-FR" w:bidi="ar-SA"/>
        </w:rPr>
        <w:t>Invitation à négocier le protocole d’accord préélectoral</w:t>
      </w:r>
    </w:p>
    <w:p w14:paraId="3D5B21F6" w14:textId="6B023DA4" w:rsidR="00D3362B" w:rsidRPr="00D3362B" w:rsidRDefault="00D3362B" w:rsidP="00D3362B">
      <w:pPr>
        <w:pStyle w:val="ElApptyplet"/>
        <w:rPr>
          <w:rFonts w:ascii="Arial" w:eastAsia="Arial" w:hAnsi="Arial" w:cs="Arial"/>
          <w:b w:val="0"/>
          <w:bCs w:val="0"/>
          <w:i/>
          <w:iCs/>
          <w:color w:val="000000"/>
          <w:sz w:val="20"/>
          <w:szCs w:val="20"/>
          <w:lang w:val="fr-FR" w:eastAsia="fr-FR" w:bidi="ar-SA"/>
        </w:rPr>
      </w:pPr>
      <w:r w:rsidRPr="00D3362B">
        <w:rPr>
          <w:rFonts w:ascii="Arial" w:eastAsia="Arial" w:hAnsi="Arial" w:cs="Arial"/>
          <w:b w:val="0"/>
          <w:bCs w:val="0"/>
          <w:i/>
          <w:iCs/>
          <w:color w:val="000000"/>
          <w:sz w:val="20"/>
          <w:szCs w:val="20"/>
          <w:lang w:val="fr-FR" w:eastAsia="fr-FR" w:bidi="ar-SA"/>
        </w:rPr>
        <w:t xml:space="preserve">Lettre recommandée avec </w:t>
      </w:r>
      <w:r w:rsidRPr="00D3362B">
        <w:rPr>
          <w:rFonts w:ascii="Arial" w:eastAsia="Arial" w:hAnsi="Arial" w:cs="Arial"/>
          <w:b w:val="0"/>
          <w:bCs w:val="0"/>
          <w:i/>
          <w:iCs/>
          <w:color w:val="000000"/>
          <w:sz w:val="20"/>
          <w:szCs w:val="20"/>
          <w:lang w:val="fr-FR" w:eastAsia="fr-FR" w:bidi="ar-SA"/>
        </w:rPr>
        <w:t>accusé de réception n°</w:t>
      </w:r>
      <w:r>
        <w:rPr>
          <w:rFonts w:ascii="Arial" w:eastAsia="Arial" w:hAnsi="Arial" w:cs="Arial"/>
          <w:b w:val="0"/>
          <w:bCs w:val="0"/>
          <w:i/>
          <w:iCs/>
          <w:color w:val="000000"/>
          <w:sz w:val="20"/>
          <w:szCs w:val="20"/>
          <w:lang w:val="fr-FR" w:eastAsia="fr-FR" w:bidi="ar-SA"/>
        </w:rPr>
        <w:t xml:space="preserve"> </w:t>
      </w:r>
      <w:r w:rsidRPr="00D3362B">
        <w:rPr>
          <w:rFonts w:ascii="Arial" w:eastAsia="Arial" w:hAnsi="Arial" w:cs="Arial"/>
          <w:b w:val="0"/>
          <w:bCs w:val="0"/>
          <w:i/>
          <w:iCs/>
          <w:color w:val="0F4761" w:themeColor="accent1" w:themeShade="BF"/>
          <w:sz w:val="20"/>
          <w:szCs w:val="20"/>
          <w:lang w:val="fr-FR" w:eastAsia="fr-FR" w:bidi="ar-SA"/>
        </w:rPr>
        <w:t>(</w:t>
      </w:r>
      <w:r w:rsidRPr="00D3362B">
        <w:rPr>
          <w:rFonts w:ascii="Arial" w:eastAsia="Arial" w:hAnsi="Arial" w:cs="Arial"/>
          <w:b w:val="0"/>
          <w:bCs w:val="0"/>
          <w:i/>
          <w:iCs/>
          <w:color w:val="0F4761" w:themeColor="accent1" w:themeShade="BF"/>
          <w:sz w:val="20"/>
          <w:szCs w:val="20"/>
          <w:lang w:val="fr-FR" w:eastAsia="fr-FR" w:bidi="ar-SA"/>
        </w:rPr>
        <w:t>à compléter</w:t>
      </w:r>
      <w:r w:rsidRPr="00D3362B">
        <w:rPr>
          <w:rFonts w:ascii="Arial" w:eastAsia="Arial" w:hAnsi="Arial" w:cs="Arial"/>
          <w:b w:val="0"/>
          <w:bCs w:val="0"/>
          <w:i/>
          <w:iCs/>
          <w:color w:val="0F4761" w:themeColor="accent1" w:themeShade="BF"/>
          <w:sz w:val="20"/>
          <w:szCs w:val="20"/>
          <w:lang w:val="fr-FR" w:eastAsia="fr-FR" w:bidi="ar-SA"/>
        </w:rPr>
        <w:t>)</w:t>
      </w:r>
      <w:r w:rsidRPr="00D3362B">
        <w:rPr>
          <w:rFonts w:ascii="Arial" w:eastAsia="Arial" w:hAnsi="Arial" w:cs="Arial"/>
          <w:b w:val="0"/>
          <w:bCs w:val="0"/>
          <w:i/>
          <w:iCs/>
          <w:color w:val="0F4761" w:themeColor="accent1" w:themeShade="BF"/>
          <w:sz w:val="20"/>
          <w:szCs w:val="20"/>
          <w:lang w:val="fr-FR" w:eastAsia="fr-FR" w:bidi="ar-SA"/>
        </w:rPr>
        <w:t>,</w:t>
      </w:r>
    </w:p>
    <w:p w14:paraId="6C32BE9E" w14:textId="77777777" w:rsidR="00D3362B" w:rsidRPr="00D83737" w:rsidRDefault="00D3362B" w:rsidP="00D3362B">
      <w:pPr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br/>
      </w:r>
    </w:p>
    <w:p w14:paraId="71C7B4F2" w14:textId="77777777" w:rsidR="00D3362B" w:rsidRPr="00D3362B" w:rsidRDefault="00D3362B" w:rsidP="00D3362B">
      <w:pPr>
        <w:pStyle w:val="ElAppp"/>
        <w:spacing w:before="75" w:after="75"/>
        <w:ind w:left="15" w:right="15"/>
        <w:rPr>
          <w:b/>
          <w:bCs/>
          <w:color w:val="0F4761" w:themeColor="accent1" w:themeShade="BF"/>
          <w:sz w:val="20"/>
          <w:szCs w:val="20"/>
        </w:rPr>
      </w:pPr>
      <w:r w:rsidRPr="00D3362B">
        <w:rPr>
          <w:rStyle w:val="ElApppol"/>
          <w:color w:val="0F4761" w:themeColor="accent1" w:themeShade="BF"/>
          <w:sz w:val="20"/>
          <w:szCs w:val="20"/>
          <w:lang w:val="fr-FR" w:eastAsia="fr-FR" w:bidi="ar-SA"/>
        </w:rPr>
        <w:t xml:space="preserve">(Monsieur/Madame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(à compléter),</w:t>
      </w:r>
    </w:p>
    <w:p w14:paraId="1575AA5E" w14:textId="77777777" w:rsidR="00D3362B" w:rsidRPr="00D83737" w:rsidRDefault="00D3362B" w:rsidP="00D3362B">
      <w:pPr>
        <w:pStyle w:val="ElAppp"/>
        <w:spacing w:before="75" w:after="75"/>
        <w:ind w:left="15" w:right="15"/>
        <w:rPr>
          <w:color w:val="000000"/>
          <w:sz w:val="20"/>
          <w:szCs w:val="20"/>
          <w:lang w:val="fr-FR" w:eastAsia="fr-FR" w:bidi="ar-SA"/>
        </w:rPr>
      </w:pPr>
    </w:p>
    <w:p w14:paraId="5E1594C4" w14:textId="40D29C68" w:rsidR="00D3362B" w:rsidRDefault="00D3362B" w:rsidP="00D3362B">
      <w:pPr>
        <w:pStyle w:val="ElAppp"/>
        <w:spacing w:before="75" w:after="75"/>
        <w:ind w:left="15" w:right="15"/>
        <w:jc w:val="both"/>
        <w:rPr>
          <w:color w:val="000000"/>
          <w:sz w:val="20"/>
          <w:szCs w:val="20"/>
          <w:lang w:val="fr-FR" w:eastAsia="fr-FR" w:bidi="ar-SA"/>
        </w:rPr>
      </w:pPr>
      <w:r w:rsidRPr="00D83737">
        <w:rPr>
          <w:color w:val="000000"/>
          <w:sz w:val="20"/>
          <w:szCs w:val="20"/>
          <w:lang w:val="fr-FR" w:eastAsia="fr-FR" w:bidi="ar-SA"/>
        </w:rPr>
        <w:t xml:space="preserve">Conformément aux dispositions du code du travail, nous vous informons que nous allons prochainement organiser des élections des membres du comité social et économique dans notre entreprise </w:t>
      </w:r>
      <w:r>
        <w:rPr>
          <w:color w:val="000000"/>
          <w:sz w:val="20"/>
          <w:szCs w:val="20"/>
          <w:lang w:val="fr-FR" w:eastAsia="fr-FR" w:bidi="ar-SA"/>
        </w:rPr>
        <w:t xml:space="preserve">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(nom et adresse, désignation de l'établissement le cas échéant).</w:t>
      </w:r>
    </w:p>
    <w:p w14:paraId="7CF8FB04" w14:textId="77777777" w:rsidR="00D3362B" w:rsidRDefault="00D3362B" w:rsidP="00D3362B">
      <w:pPr>
        <w:pStyle w:val="ElAppp"/>
        <w:spacing w:before="75" w:after="75"/>
        <w:ind w:left="15" w:right="15"/>
        <w:jc w:val="both"/>
        <w:rPr>
          <w:color w:val="000000"/>
          <w:sz w:val="20"/>
          <w:szCs w:val="20"/>
          <w:lang w:val="fr-FR" w:eastAsia="fr-FR" w:bidi="ar-SA"/>
        </w:rPr>
      </w:pPr>
    </w:p>
    <w:p w14:paraId="76C2C428" w14:textId="07BFF171" w:rsidR="00D3362B" w:rsidRDefault="00D3362B" w:rsidP="00D3362B">
      <w:pPr>
        <w:pStyle w:val="ElAppp"/>
        <w:spacing w:before="75" w:after="75"/>
        <w:ind w:right="15"/>
        <w:jc w:val="both"/>
        <w:rPr>
          <w:color w:val="000000"/>
          <w:sz w:val="20"/>
          <w:szCs w:val="20"/>
          <w:lang w:val="fr-FR" w:eastAsia="fr-FR" w:bidi="ar-SA"/>
        </w:rPr>
      </w:pPr>
      <w:r w:rsidRPr="00D83737">
        <w:rPr>
          <w:color w:val="000000"/>
          <w:sz w:val="20"/>
          <w:szCs w:val="20"/>
          <w:lang w:val="fr-FR" w:eastAsia="fr-FR" w:bidi="ar-SA"/>
        </w:rPr>
        <w:t xml:space="preserve">A cet effet, nous vous invitons à la première réunion de négociation du protocole d'accord préélectoral qui aura lieu le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 xml:space="preserve">date) </w:t>
      </w:r>
      <w:r w:rsidRPr="00D83737">
        <w:rPr>
          <w:color w:val="000000"/>
          <w:sz w:val="20"/>
          <w:szCs w:val="20"/>
          <w:lang w:val="fr-FR" w:eastAsia="fr-FR" w:bidi="ar-SA"/>
        </w:rPr>
        <w:t xml:space="preserve">à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</w:t>
      </w:r>
      <w:r>
        <w:rPr>
          <w:color w:val="0F4761" w:themeColor="accent1" w:themeShade="BF"/>
          <w:sz w:val="20"/>
          <w:szCs w:val="20"/>
          <w:lang w:val="fr-FR" w:eastAsia="fr-FR" w:bidi="ar-SA"/>
        </w:rPr>
        <w:t>heure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)</w:t>
      </w:r>
      <w:r w:rsidRPr="00D83737">
        <w:rPr>
          <w:color w:val="000000"/>
          <w:sz w:val="20"/>
          <w:szCs w:val="20"/>
          <w:lang w:val="fr-FR" w:eastAsia="fr-FR" w:bidi="ar-SA"/>
        </w:rPr>
        <w:t>, à l'adresse suivante</w:t>
      </w:r>
      <w:r>
        <w:rPr>
          <w:color w:val="000000"/>
          <w:sz w:val="20"/>
          <w:szCs w:val="20"/>
          <w:lang w:val="fr-FR" w:eastAsia="fr-FR" w:bidi="ar-SA"/>
        </w:rPr>
        <w:t xml:space="preserve">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 xml:space="preserve">(adresse), </w:t>
      </w:r>
      <w:r w:rsidRPr="00D83737">
        <w:rPr>
          <w:color w:val="000000"/>
          <w:sz w:val="20"/>
          <w:szCs w:val="20"/>
          <w:lang w:val="fr-FR" w:eastAsia="fr-FR" w:bidi="ar-SA"/>
        </w:rPr>
        <w:t xml:space="preserve">ainsi qu'à établir vos listes </w:t>
      </w:r>
      <w:r>
        <w:rPr>
          <w:color w:val="000000"/>
          <w:sz w:val="20"/>
          <w:szCs w:val="20"/>
          <w:lang w:val="fr-FR" w:eastAsia="fr-FR" w:bidi="ar-SA"/>
        </w:rPr>
        <w:t xml:space="preserve">de candidats pour les élections professionnelles. </w:t>
      </w:r>
    </w:p>
    <w:p w14:paraId="28EC2E8A" w14:textId="77777777" w:rsidR="00D3362B" w:rsidRDefault="00D3362B" w:rsidP="00D3362B">
      <w:pPr>
        <w:pStyle w:val="ElAppp"/>
        <w:spacing w:before="75" w:after="75"/>
        <w:ind w:right="15"/>
        <w:jc w:val="both"/>
        <w:rPr>
          <w:color w:val="000000"/>
          <w:sz w:val="18"/>
          <w:szCs w:val="18"/>
          <w:lang w:val="fr-FR" w:eastAsia="fr-FR" w:bidi="ar-SA"/>
        </w:rPr>
      </w:pPr>
    </w:p>
    <w:p w14:paraId="07C22F4A" w14:textId="5B6F70B8" w:rsidR="00D3362B" w:rsidRPr="00D83737" w:rsidRDefault="00D3362B" w:rsidP="00D3362B">
      <w:pPr>
        <w:pStyle w:val="ElAppp"/>
        <w:spacing w:before="75" w:after="75"/>
        <w:ind w:right="15"/>
        <w:jc w:val="both"/>
        <w:rPr>
          <w:color w:val="000000"/>
          <w:sz w:val="20"/>
          <w:szCs w:val="20"/>
          <w:lang w:val="fr-FR" w:eastAsia="fr-FR" w:bidi="ar-SA"/>
        </w:rPr>
      </w:pPr>
      <w:r w:rsidRPr="00D83737">
        <w:rPr>
          <w:color w:val="000000"/>
          <w:sz w:val="20"/>
          <w:szCs w:val="20"/>
          <w:lang w:val="fr-FR" w:eastAsia="fr-FR" w:bidi="ar-SA"/>
        </w:rPr>
        <w:t xml:space="preserve">Notre entreprise relève de la convention collective de branche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 xml:space="preserve">(intitulé de la convention collective), </w:t>
      </w:r>
      <w:r w:rsidRPr="00D83737">
        <w:rPr>
          <w:color w:val="000000"/>
          <w:sz w:val="20"/>
          <w:szCs w:val="20"/>
          <w:lang w:val="fr-FR" w:eastAsia="fr-FR" w:bidi="ar-SA"/>
        </w:rPr>
        <w:t>IDCC 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(identifiant de la convention collective applicable).</w:t>
      </w:r>
    </w:p>
    <w:p w14:paraId="3F9CE47A" w14:textId="77777777" w:rsidR="00D3362B" w:rsidRDefault="00D3362B" w:rsidP="00D3362B">
      <w:pPr>
        <w:pStyle w:val="ElAppp"/>
        <w:spacing w:before="75" w:after="75"/>
        <w:ind w:left="15" w:right="15"/>
        <w:jc w:val="both"/>
        <w:rPr>
          <w:color w:val="000000"/>
          <w:sz w:val="20"/>
          <w:szCs w:val="20"/>
          <w:lang w:val="fr-FR" w:eastAsia="fr-FR" w:bidi="ar-SA"/>
        </w:rPr>
      </w:pPr>
    </w:p>
    <w:p w14:paraId="00F5F7D0" w14:textId="4F0A4313" w:rsidR="00D3362B" w:rsidRPr="00D83737" w:rsidRDefault="00D3362B" w:rsidP="00D3362B">
      <w:pPr>
        <w:pStyle w:val="ElAppp"/>
        <w:spacing w:before="75" w:after="75"/>
        <w:ind w:left="15" w:right="15"/>
        <w:jc w:val="both"/>
        <w:rPr>
          <w:color w:val="000000"/>
          <w:sz w:val="20"/>
          <w:szCs w:val="20"/>
          <w:lang w:val="fr-FR" w:eastAsia="fr-FR" w:bidi="ar-SA"/>
        </w:rPr>
      </w:pPr>
      <w:r w:rsidRPr="00D83737">
        <w:rPr>
          <w:color w:val="000000"/>
          <w:sz w:val="20"/>
          <w:szCs w:val="20"/>
          <w:lang w:val="fr-FR" w:eastAsia="fr-FR" w:bidi="ar-SA"/>
        </w:rPr>
        <w:t xml:space="preserve">Compte tenu de la date </w:t>
      </w:r>
      <w:r w:rsidRPr="00D3362B">
        <w:rPr>
          <w:color w:val="0F4761" w:themeColor="accent1" w:themeShade="BF"/>
          <w:sz w:val="20"/>
          <w:szCs w:val="20"/>
          <w:lang w:val="fr-FR" w:eastAsia="fr-FR" w:bidi="ar-SA"/>
        </w:rPr>
        <w:t>(de la demande d'organisation des élections ou d'échéance des mandats en cours),</w:t>
      </w:r>
      <w:r w:rsidRPr="00D83737">
        <w:rPr>
          <w:color w:val="000000"/>
          <w:sz w:val="20"/>
          <w:szCs w:val="20"/>
          <w:lang w:val="fr-FR" w:eastAsia="fr-FR" w:bidi="ar-SA"/>
        </w:rPr>
        <w:t xml:space="preserve"> le premier tour de scrutin doit avoir lieu au plus tard le</w:t>
      </w:r>
      <w:r>
        <w:rPr>
          <w:color w:val="000000"/>
          <w:sz w:val="20"/>
          <w:szCs w:val="20"/>
          <w:lang w:val="fr-FR" w:eastAsia="fr-FR" w:bidi="ar-SA"/>
        </w:rPr>
        <w:t xml:space="preserve"> </w:t>
      </w:r>
      <w:r w:rsidRPr="00D83737">
        <w:rPr>
          <w:color w:val="000000"/>
          <w:sz w:val="20"/>
          <w:szCs w:val="20"/>
          <w:lang w:val="fr-FR" w:eastAsia="fr-FR" w:bidi="ar-SA"/>
        </w:rPr>
        <w:t>(date).</w:t>
      </w:r>
    </w:p>
    <w:p w14:paraId="773091B8" w14:textId="77777777" w:rsidR="00D3362B" w:rsidRDefault="00D3362B" w:rsidP="00D3362B">
      <w:pPr>
        <w:pStyle w:val="ElAppp"/>
        <w:spacing w:before="75" w:after="75"/>
        <w:ind w:left="15" w:right="15"/>
        <w:jc w:val="both"/>
        <w:rPr>
          <w:sz w:val="20"/>
          <w:szCs w:val="20"/>
        </w:rPr>
      </w:pPr>
    </w:p>
    <w:p w14:paraId="1D5331AA" w14:textId="3561840D" w:rsidR="00D3362B" w:rsidRDefault="00D3362B" w:rsidP="00D3362B">
      <w:pPr>
        <w:pStyle w:val="ElAppp"/>
        <w:spacing w:before="75" w:after="75"/>
        <w:ind w:left="15" w:right="15"/>
        <w:rPr>
          <w:sz w:val="20"/>
          <w:szCs w:val="20"/>
        </w:rPr>
      </w:pPr>
      <w:r w:rsidRPr="00D83737">
        <w:rPr>
          <w:sz w:val="20"/>
          <w:szCs w:val="20"/>
        </w:rPr>
        <w:t xml:space="preserve">Nous vous prions d'agréer, </w:t>
      </w:r>
      <w:r w:rsidRPr="00D3362B">
        <w:rPr>
          <w:color w:val="0F4761" w:themeColor="accent1" w:themeShade="BF"/>
          <w:sz w:val="20"/>
          <w:szCs w:val="20"/>
        </w:rPr>
        <w:t xml:space="preserve">(Monsieur/Madame), </w:t>
      </w:r>
      <w:r w:rsidRPr="00D83737">
        <w:rPr>
          <w:sz w:val="20"/>
          <w:szCs w:val="20"/>
        </w:rPr>
        <w:t>l'assurance de notre considération distinguée.</w:t>
      </w:r>
    </w:p>
    <w:p w14:paraId="1BA5027A" w14:textId="77777777" w:rsidR="00D3362B" w:rsidRPr="00D83737" w:rsidRDefault="00D3362B" w:rsidP="00D3362B">
      <w:pPr>
        <w:pStyle w:val="ElAppp"/>
        <w:spacing w:before="75" w:after="75"/>
        <w:ind w:left="15" w:right="15"/>
        <w:rPr>
          <w:color w:val="000000"/>
          <w:sz w:val="20"/>
          <w:szCs w:val="20"/>
          <w:lang w:val="fr-FR" w:eastAsia="fr-FR" w:bidi="ar-SA"/>
        </w:rPr>
      </w:pPr>
    </w:p>
    <w:p w14:paraId="245CD33F" w14:textId="77777777" w:rsidR="00D3362B" w:rsidRPr="00D3362B" w:rsidRDefault="00D3362B" w:rsidP="00D3362B">
      <w:pPr>
        <w:pStyle w:val="ElAppright"/>
        <w:ind w:left="7080"/>
        <w:rPr>
          <w:rFonts w:ascii="Arial" w:eastAsia="Arial" w:hAnsi="Arial" w:cs="Arial"/>
          <w:b/>
          <w:bCs/>
          <w:color w:val="0F4761" w:themeColor="accent1" w:themeShade="BF"/>
          <w:sz w:val="20"/>
          <w:szCs w:val="20"/>
          <w:lang w:val="fr-FR" w:eastAsia="fr-FR" w:bidi="ar-SA"/>
        </w:rPr>
      </w:pPr>
      <w:r w:rsidRPr="00D83737">
        <w:rPr>
          <w:rFonts w:ascii="Arial" w:eastAsia="Arial" w:hAnsi="Arial" w:cs="Arial"/>
          <w:color w:val="000000"/>
          <w:sz w:val="20"/>
          <w:szCs w:val="20"/>
          <w:lang w:val="fr-FR" w:eastAsia="fr-FR" w:bidi="ar-SA"/>
        </w:rPr>
        <w:br/>
      </w:r>
      <w:r w:rsidRPr="00D3362B">
        <w:rPr>
          <w:rFonts w:ascii="Arial" w:eastAsia="Arial" w:hAnsi="Arial" w:cs="Arial"/>
          <w:b/>
          <w:bCs/>
          <w:color w:val="0F4761" w:themeColor="accent1" w:themeShade="BF"/>
          <w:sz w:val="20"/>
          <w:szCs w:val="20"/>
          <w:lang w:val="fr-FR" w:eastAsia="fr-FR" w:bidi="ar-SA"/>
        </w:rPr>
        <w:t>(prénom) (nom)</w:t>
      </w:r>
    </w:p>
    <w:p w14:paraId="1820D1F5" w14:textId="77777777" w:rsidR="00D3362B" w:rsidRPr="00D3362B" w:rsidRDefault="00D3362B" w:rsidP="00D3362B">
      <w:pPr>
        <w:pStyle w:val="ElAppright"/>
        <w:ind w:left="7080"/>
        <w:rPr>
          <w:rFonts w:ascii="Arial" w:eastAsia="Arial" w:hAnsi="Arial" w:cs="Arial"/>
          <w:b/>
          <w:bCs/>
          <w:color w:val="0F4761" w:themeColor="accent1" w:themeShade="BF"/>
          <w:sz w:val="20"/>
          <w:szCs w:val="20"/>
          <w:lang w:val="fr-FR" w:eastAsia="fr-FR" w:bidi="ar-SA"/>
        </w:rPr>
      </w:pPr>
      <w:r w:rsidRPr="00D3362B">
        <w:rPr>
          <w:rFonts w:ascii="Arial" w:eastAsia="Arial" w:hAnsi="Arial" w:cs="Arial"/>
          <w:b/>
          <w:bCs/>
          <w:color w:val="0F4761" w:themeColor="accent1" w:themeShade="BF"/>
          <w:sz w:val="20"/>
          <w:szCs w:val="20"/>
          <w:lang w:val="fr-FR" w:eastAsia="fr-FR" w:bidi="ar-SA"/>
        </w:rPr>
        <w:t>(qualité)</w:t>
      </w:r>
    </w:p>
    <w:p w14:paraId="02A2D8A7" w14:textId="714F4845" w:rsidR="00D3362B" w:rsidRPr="00D3362B" w:rsidRDefault="00D3362B" w:rsidP="00D3362B">
      <w:pPr>
        <w:ind w:left="7080"/>
        <w:rPr>
          <w:color w:val="0F4761" w:themeColor="accent1" w:themeShade="BF"/>
          <w:lang w:val="fr-FR"/>
        </w:rPr>
      </w:pPr>
      <w:r w:rsidRPr="00D3362B">
        <w:rPr>
          <w:rFonts w:ascii="Arial" w:eastAsia="Arial" w:hAnsi="Arial" w:cs="Arial"/>
          <w:color w:val="0F4761" w:themeColor="accent1" w:themeShade="BF"/>
          <w:sz w:val="20"/>
          <w:szCs w:val="20"/>
          <w:lang w:val="fr-FR" w:eastAsia="fr-FR" w:bidi="ar-SA"/>
        </w:rPr>
        <w:t>Signature</w:t>
      </w:r>
    </w:p>
    <w:sectPr w:rsidR="00D3362B" w:rsidRPr="00D3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B"/>
    <w:rsid w:val="003315EE"/>
    <w:rsid w:val="003A0FD1"/>
    <w:rsid w:val="00415371"/>
    <w:rsid w:val="005C76E3"/>
    <w:rsid w:val="006E23BA"/>
    <w:rsid w:val="00B21201"/>
    <w:rsid w:val="00C04A93"/>
    <w:rsid w:val="00CE51A9"/>
    <w:rsid w:val="00D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33C"/>
  <w15:chartTrackingRefBased/>
  <w15:docId w15:val="{B7F43073-5629-4263-A5D9-FBE7F68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33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6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6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6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6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6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6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6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6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6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6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6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6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6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6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62B"/>
    <w:rPr>
      <w:b/>
      <w:bCs/>
      <w:smallCaps/>
      <w:color w:val="0F4761" w:themeColor="accent1" w:themeShade="BF"/>
      <w:spacing w:val="5"/>
    </w:rPr>
  </w:style>
  <w:style w:type="character" w:customStyle="1" w:styleId="ElApptexteDP02">
    <w:name w:val="ElApp_texteDP02"/>
    <w:basedOn w:val="Policepardfaut"/>
    <w:rsid w:val="00D3362B"/>
    <w:rPr>
      <w:color w:val="ED171F"/>
    </w:rPr>
  </w:style>
  <w:style w:type="paragraph" w:customStyle="1" w:styleId="ElAppobs">
    <w:name w:val="ElApp_obs"/>
    <w:basedOn w:val="Normal"/>
    <w:rsid w:val="00D3362B"/>
    <w:pPr>
      <w:shd w:val="clear" w:color="auto" w:fill="EEEEEE"/>
    </w:pPr>
    <w:rPr>
      <w:shd w:val="clear" w:color="auto" w:fill="EEEEEE"/>
    </w:rPr>
  </w:style>
  <w:style w:type="paragraph" w:customStyle="1" w:styleId="ElAppexpdt">
    <w:name w:val="ElApp_expdt"/>
    <w:basedOn w:val="Normal"/>
    <w:rsid w:val="00D3362B"/>
    <w:pPr>
      <w:pBdr>
        <w:right w:val="none" w:sz="0" w:space="7" w:color="auto"/>
      </w:pBdr>
    </w:pPr>
  </w:style>
  <w:style w:type="paragraph" w:customStyle="1" w:styleId="ElAppclear">
    <w:name w:val="ElApp_clear"/>
    <w:basedOn w:val="Normal"/>
    <w:rsid w:val="00D3362B"/>
  </w:style>
  <w:style w:type="paragraph" w:customStyle="1" w:styleId="ElAppleftdest">
    <w:name w:val="ElApp_leftdest"/>
    <w:basedOn w:val="Normal"/>
    <w:rsid w:val="00D3362B"/>
  </w:style>
  <w:style w:type="paragraph" w:customStyle="1" w:styleId="ElAppdest">
    <w:name w:val="ElApp_dest"/>
    <w:basedOn w:val="Normal"/>
    <w:rsid w:val="00D3362B"/>
    <w:pPr>
      <w:pBdr>
        <w:right w:val="none" w:sz="0" w:space="7" w:color="auto"/>
      </w:pBdr>
    </w:pPr>
  </w:style>
  <w:style w:type="paragraph" w:customStyle="1" w:styleId="ElAppp">
    <w:name w:val="ElApp_p"/>
    <w:basedOn w:val="Normal"/>
    <w:rsid w:val="00D3362B"/>
    <w:rPr>
      <w:rFonts w:ascii="Arial" w:eastAsia="Arial" w:hAnsi="Arial" w:cs="Arial"/>
      <w:sz w:val="15"/>
      <w:szCs w:val="15"/>
    </w:rPr>
  </w:style>
  <w:style w:type="paragraph" w:customStyle="1" w:styleId="ElApptyplet">
    <w:name w:val="ElApp_typlet"/>
    <w:basedOn w:val="Normal"/>
    <w:rsid w:val="00D3362B"/>
    <w:rPr>
      <w:b/>
      <w:bCs/>
      <w:sz w:val="15"/>
      <w:szCs w:val="15"/>
    </w:rPr>
  </w:style>
  <w:style w:type="character" w:customStyle="1" w:styleId="ElApppol">
    <w:name w:val="ElApp_pol"/>
    <w:basedOn w:val="Policepardfaut"/>
    <w:rsid w:val="00D3362B"/>
    <w:rPr>
      <w:sz w:val="15"/>
      <w:szCs w:val="15"/>
    </w:rPr>
  </w:style>
  <w:style w:type="paragraph" w:customStyle="1" w:styleId="ElAppright">
    <w:name w:val="ElApp_right"/>
    <w:basedOn w:val="Normal"/>
    <w:rsid w:val="00D3362B"/>
  </w:style>
  <w:style w:type="table" w:customStyle="1" w:styleId="ElApptablebordDP02">
    <w:name w:val="ElApp_table_bordDP02"/>
    <w:basedOn w:val="TableauNormal"/>
    <w:rsid w:val="00D336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FICARA</dc:creator>
  <cp:keywords/>
  <dc:description/>
  <cp:lastModifiedBy>Olivia FICARA</cp:lastModifiedBy>
  <cp:revision>2</cp:revision>
  <dcterms:created xsi:type="dcterms:W3CDTF">2024-09-02T21:54:00Z</dcterms:created>
  <dcterms:modified xsi:type="dcterms:W3CDTF">2024-09-02T22:01:00Z</dcterms:modified>
</cp:coreProperties>
</file>